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4D" w:rsidRPr="00AB5453" w:rsidRDefault="004E53E1">
      <w:pPr>
        <w:rPr>
          <w:sz w:val="20"/>
        </w:rPr>
      </w:pPr>
      <w:r w:rsidRPr="00AB5453">
        <w:rPr>
          <w:sz w:val="20"/>
        </w:rPr>
        <w:t>James E Kirchstein  PE</w:t>
      </w: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Saxon Technology</w:t>
      </w: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3838 State Road 78</w:t>
      </w: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Mount Horeb, WI 53572-1116</w:t>
      </w: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13 December, 2010</w:t>
      </w:r>
    </w:p>
    <w:p w:rsidR="004E53E1" w:rsidRPr="00AB5453" w:rsidRDefault="004E53E1">
      <w:pPr>
        <w:rPr>
          <w:sz w:val="20"/>
        </w:rPr>
      </w:pPr>
    </w:p>
    <w:p w:rsidR="004E53E1" w:rsidRPr="004E53E1" w:rsidRDefault="004E53E1" w:rsidP="004E53E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4E53E1">
        <w:rPr>
          <w:rFonts w:ascii="Times New Roman" w:eastAsia="Times New Roman" w:hAnsi="Times New Roman" w:cs="Times New Roman"/>
          <w:color w:val="000000"/>
          <w:szCs w:val="24"/>
        </w:rPr>
        <w:t>Sharon and Philip Schuman</w:t>
      </w:r>
    </w:p>
    <w:p w:rsidR="004E53E1" w:rsidRPr="004E53E1" w:rsidRDefault="004E53E1" w:rsidP="004E53E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4E53E1">
        <w:rPr>
          <w:rFonts w:ascii="Times New Roman" w:eastAsia="Times New Roman" w:hAnsi="Times New Roman" w:cs="Times New Roman"/>
          <w:color w:val="000000"/>
          <w:szCs w:val="24"/>
        </w:rPr>
        <w:t>1036 Sentinel Drive</w:t>
      </w:r>
    </w:p>
    <w:p w:rsidR="004E53E1" w:rsidRPr="004E53E1" w:rsidRDefault="004E53E1" w:rsidP="004E53E1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  <w:r w:rsidRPr="004E53E1">
        <w:rPr>
          <w:rFonts w:ascii="Times New Roman" w:eastAsia="Times New Roman" w:hAnsi="Times New Roman" w:cs="Times New Roman"/>
          <w:color w:val="000000"/>
          <w:szCs w:val="24"/>
        </w:rPr>
        <w:t>Janesville, WI 53546</w:t>
      </w:r>
    </w:p>
    <w:p w:rsidR="004E53E1" w:rsidRPr="00AB5453" w:rsidRDefault="004E53E1">
      <w:pPr>
        <w:rPr>
          <w:sz w:val="20"/>
        </w:rPr>
      </w:pP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Dear Sharon and Philip Schuman:</w:t>
      </w: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I am on the board of the August Derleth Society</w:t>
      </w:r>
      <w:r w:rsidR="00AB5453" w:rsidRPr="00AB5453">
        <w:rPr>
          <w:sz w:val="20"/>
        </w:rPr>
        <w:t>. K</w:t>
      </w:r>
      <w:r w:rsidRPr="00AB5453">
        <w:rPr>
          <w:sz w:val="20"/>
        </w:rPr>
        <w:t>ay Price, the executive secretary of the Society asked me to reply to your request on information relating to donations.</w:t>
      </w: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The procedure I have used over several years in donating to the August Derleth Society and to the University of Wisconsin-Madison is as follows:</w:t>
      </w: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I would send a letter to the recipient indicating that I have a donation which I request they consider.</w:t>
      </w:r>
    </w:p>
    <w:p w:rsidR="004E53E1" w:rsidRPr="00AB5453" w:rsidRDefault="004E53E1">
      <w:pPr>
        <w:rPr>
          <w:sz w:val="20"/>
        </w:rPr>
      </w:pPr>
      <w:r w:rsidRPr="00AB5453">
        <w:rPr>
          <w:sz w:val="20"/>
        </w:rPr>
        <w:t>The letter would include description of the donation</w:t>
      </w:r>
      <w:r w:rsidR="00A27536" w:rsidRPr="00AB5453">
        <w:rPr>
          <w:sz w:val="20"/>
        </w:rPr>
        <w:t>. The recipient would respond, usually in favor of the donation, and might include a form tha</w:t>
      </w:r>
      <w:r w:rsidR="00AB5453" w:rsidRPr="00AB5453">
        <w:rPr>
          <w:sz w:val="20"/>
        </w:rPr>
        <w:t>t the donor needs to sign for releasing the donation.</w:t>
      </w:r>
    </w:p>
    <w:p w:rsidR="00AB5453" w:rsidRPr="00AB5453" w:rsidRDefault="00A27536">
      <w:pPr>
        <w:rPr>
          <w:sz w:val="20"/>
        </w:rPr>
      </w:pPr>
      <w:r w:rsidRPr="00AB5453">
        <w:rPr>
          <w:sz w:val="20"/>
        </w:rPr>
        <w:t>After the donation is accepted and delivered, the recipient would provide a letter of acceptance. It is important that  the letter would be dated to prove the year involved</w:t>
      </w:r>
      <w:r w:rsidR="00AB5453" w:rsidRPr="00AB5453">
        <w:rPr>
          <w:sz w:val="20"/>
        </w:rPr>
        <w:t xml:space="preserve"> and that the donation is again described in detail</w:t>
      </w:r>
      <w:r w:rsidRPr="00AB5453">
        <w:rPr>
          <w:sz w:val="20"/>
        </w:rPr>
        <w:t>.</w:t>
      </w:r>
    </w:p>
    <w:p w:rsidR="00A27536" w:rsidRPr="00AB5453" w:rsidRDefault="00A27536">
      <w:pPr>
        <w:rPr>
          <w:sz w:val="20"/>
        </w:rPr>
      </w:pPr>
      <w:r w:rsidRPr="00AB5453">
        <w:rPr>
          <w:sz w:val="20"/>
        </w:rPr>
        <w:t xml:space="preserve"> The recipient cannot evaluate the donation. If the donation is over $500 and the donor wishes to use the donation as a tax deduction, an IRS form 8283 would need be filed with the tax return. That form requires the evaluation of the donation by a person "that makes themselves available" for such service.  Some  doing the evaluation might charge for the service, depending upon the scope of work involved. I have made several  evaluations  for University donations relating to donations of phonograph records, electronic equipment, media productions,  and have not charged for that service. The form 8283 is self </w:t>
      </w:r>
      <w:r w:rsidR="00AB5453" w:rsidRPr="00AB5453">
        <w:rPr>
          <w:sz w:val="20"/>
        </w:rPr>
        <w:t>explanatory and the person doing</w:t>
      </w:r>
      <w:r w:rsidRPr="00AB5453">
        <w:rPr>
          <w:sz w:val="20"/>
        </w:rPr>
        <w:t xml:space="preserve"> the tax returns could help fill the form out. Donations less than $500 do not need to be evaluated, but the form 8283</w:t>
      </w:r>
      <w:r w:rsidR="00AB5453" w:rsidRPr="00AB5453">
        <w:rPr>
          <w:sz w:val="20"/>
        </w:rPr>
        <w:t xml:space="preserve"> still need to be included with</w:t>
      </w:r>
      <w:r w:rsidRPr="00AB5453">
        <w:rPr>
          <w:sz w:val="20"/>
        </w:rPr>
        <w:t xml:space="preserve"> the tax return if the donation is used for a tax deduction.</w:t>
      </w:r>
    </w:p>
    <w:p w:rsidR="00AB5453" w:rsidRPr="00AB5453" w:rsidRDefault="00AB5453">
      <w:pPr>
        <w:rPr>
          <w:sz w:val="20"/>
        </w:rPr>
      </w:pPr>
      <w:r w:rsidRPr="00AB5453">
        <w:rPr>
          <w:sz w:val="20"/>
        </w:rPr>
        <w:t>Should have any questions, please contact m</w:t>
      </w:r>
      <w:r w:rsidR="00A34211">
        <w:rPr>
          <w:sz w:val="20"/>
        </w:rPr>
        <w:t>e at the above address or email saxon@mhtc.net.</w:t>
      </w:r>
    </w:p>
    <w:p w:rsidR="00AB5453" w:rsidRDefault="00AB5453">
      <w:pPr>
        <w:rPr>
          <w:sz w:val="20"/>
        </w:rPr>
      </w:pPr>
      <w:r w:rsidRPr="00AB5453">
        <w:rPr>
          <w:sz w:val="20"/>
        </w:rPr>
        <w:t>Sincerely,</w:t>
      </w:r>
    </w:p>
    <w:p w:rsidR="00AB5453" w:rsidRPr="00AB5453" w:rsidRDefault="00AB5453">
      <w:pPr>
        <w:rPr>
          <w:sz w:val="20"/>
        </w:rPr>
      </w:pPr>
    </w:p>
    <w:p w:rsidR="00AB5453" w:rsidRPr="00AB5453" w:rsidRDefault="00AB5453">
      <w:pPr>
        <w:rPr>
          <w:sz w:val="20"/>
        </w:rPr>
      </w:pPr>
      <w:r w:rsidRPr="00AB5453">
        <w:rPr>
          <w:sz w:val="20"/>
        </w:rPr>
        <w:t>Jim Kirchstein</w:t>
      </w:r>
    </w:p>
    <w:p w:rsidR="00AB5453" w:rsidRPr="00AB5453" w:rsidRDefault="00AB5453">
      <w:pPr>
        <w:rPr>
          <w:sz w:val="20"/>
        </w:rPr>
      </w:pPr>
      <w:r w:rsidRPr="00AB5453">
        <w:rPr>
          <w:sz w:val="20"/>
        </w:rPr>
        <w:t>cc: Kay Price</w:t>
      </w:r>
    </w:p>
    <w:sectPr w:rsidR="00AB5453" w:rsidRPr="00AB5453" w:rsidSect="00683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53E1"/>
    <w:rsid w:val="004E53E1"/>
    <w:rsid w:val="00683E4D"/>
    <w:rsid w:val="00A27536"/>
    <w:rsid w:val="00A34211"/>
    <w:rsid w:val="00AB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0853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90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513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3</cp:revision>
  <cp:lastPrinted>2010-12-13T18:39:00Z</cp:lastPrinted>
  <dcterms:created xsi:type="dcterms:W3CDTF">2010-12-13T18:11:00Z</dcterms:created>
  <dcterms:modified xsi:type="dcterms:W3CDTF">2010-12-13T18:41:00Z</dcterms:modified>
</cp:coreProperties>
</file>